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8A" w:rsidRPr="007D1197" w:rsidRDefault="009016EC" w:rsidP="00452F39">
      <w:pPr>
        <w:tabs>
          <w:tab w:val="left" w:pos="379"/>
        </w:tabs>
        <w:spacing w:line="240" w:lineRule="auto"/>
        <w:ind w:firstLine="379"/>
        <w:jc w:val="center"/>
        <w:rPr>
          <w:rFonts w:cs="B Titr"/>
          <w:b/>
          <w:bCs/>
          <w:sz w:val="28"/>
          <w:szCs w:val="28"/>
          <w:u w:val="single"/>
          <w:rtl/>
        </w:rPr>
      </w:pPr>
      <w:r w:rsidRPr="007D1197">
        <w:rPr>
          <w:rFonts w:cs="B Titr" w:hint="cs"/>
          <w:b/>
          <w:bCs/>
          <w:sz w:val="28"/>
          <w:szCs w:val="28"/>
          <w:u w:val="single"/>
          <w:rtl/>
        </w:rPr>
        <w:t>راهنماي فلوچارت ارائه خدمات سلامت اجتماعي در مركز سلامت جامعه شهري:</w:t>
      </w:r>
    </w:p>
    <w:p w:rsidR="009016EC" w:rsidRPr="007D1197" w:rsidRDefault="009016EC" w:rsidP="00452F39">
      <w:pPr>
        <w:tabs>
          <w:tab w:val="left" w:pos="379"/>
        </w:tabs>
        <w:spacing w:line="240" w:lineRule="auto"/>
        <w:ind w:firstLine="379"/>
        <w:jc w:val="both"/>
        <w:rPr>
          <w:rFonts w:cs="B Zar"/>
          <w:sz w:val="28"/>
          <w:szCs w:val="28"/>
          <w:rtl/>
        </w:rPr>
      </w:pPr>
      <w:r w:rsidRPr="007D1197">
        <w:rPr>
          <w:rFonts w:cs="B Zar" w:hint="cs"/>
          <w:sz w:val="28"/>
          <w:szCs w:val="28"/>
          <w:rtl/>
        </w:rPr>
        <w:t>اين راهنما براي اجراي هر چه بهتر فرا</w:t>
      </w:r>
      <w:r w:rsidR="007D1197">
        <w:rPr>
          <w:rFonts w:cs="B Zar" w:hint="cs"/>
          <w:sz w:val="28"/>
          <w:szCs w:val="28"/>
          <w:rtl/>
        </w:rPr>
        <w:t>ي</w:t>
      </w:r>
      <w:r w:rsidRPr="007D1197">
        <w:rPr>
          <w:rFonts w:cs="B Zar" w:hint="cs"/>
          <w:sz w:val="28"/>
          <w:szCs w:val="28"/>
          <w:rtl/>
        </w:rPr>
        <w:t>ندهاي طراحي شده در فلوچارت ارائه خدمات سلامت اجتماعي در نظام مراقبت هاي بهداشتي اوليه تدوين شده است.</w:t>
      </w:r>
    </w:p>
    <w:p w:rsidR="00CC76CD" w:rsidRPr="007D1197" w:rsidRDefault="009016EC" w:rsidP="00452F39">
      <w:pPr>
        <w:tabs>
          <w:tab w:val="left" w:pos="379"/>
        </w:tabs>
        <w:spacing w:line="240" w:lineRule="auto"/>
        <w:ind w:firstLine="379"/>
        <w:jc w:val="both"/>
        <w:rPr>
          <w:rFonts w:cs="B Zar"/>
          <w:sz w:val="28"/>
          <w:szCs w:val="28"/>
          <w:rtl/>
        </w:rPr>
      </w:pPr>
      <w:r w:rsidRPr="007D1197">
        <w:rPr>
          <w:rFonts w:cs="B Zar" w:hint="cs"/>
          <w:sz w:val="28"/>
          <w:szCs w:val="28"/>
          <w:rtl/>
        </w:rPr>
        <w:t>در ش</w:t>
      </w:r>
      <w:r w:rsidR="00CC76CD" w:rsidRPr="007D1197">
        <w:rPr>
          <w:rFonts w:cs="B Zar" w:hint="cs"/>
          <w:sz w:val="28"/>
          <w:szCs w:val="28"/>
          <w:rtl/>
        </w:rPr>
        <w:t>ر</w:t>
      </w:r>
      <w:r w:rsidRPr="007D1197">
        <w:rPr>
          <w:rFonts w:cs="B Zar" w:hint="cs"/>
          <w:sz w:val="28"/>
          <w:szCs w:val="28"/>
          <w:rtl/>
        </w:rPr>
        <w:t xml:space="preserve">ايط معمول، شروع فرايند هاي اين فلوچارت، با ورود مراجع از طريق فراخوان نظام مراقبت هاي بهداشتي اوليه خواهد بود. در بدو ورود مراجع، </w:t>
      </w:r>
      <w:r w:rsidRPr="007D1197">
        <w:rPr>
          <w:rFonts w:cs="B Zar" w:hint="cs"/>
          <w:sz w:val="28"/>
          <w:szCs w:val="28"/>
          <w:u w:val="single"/>
          <w:rtl/>
        </w:rPr>
        <w:t>كارشناس مراقب سلامت خانواده</w:t>
      </w:r>
      <w:r w:rsidRPr="007D1197">
        <w:rPr>
          <w:rFonts w:cs="B Zar" w:hint="cs"/>
          <w:sz w:val="28"/>
          <w:szCs w:val="28"/>
          <w:rtl/>
        </w:rPr>
        <w:t xml:space="preserve"> با توجه به گروه سن</w:t>
      </w:r>
      <w:r w:rsidR="007D1197">
        <w:rPr>
          <w:rFonts w:cs="B Zar" w:hint="cs"/>
          <w:sz w:val="28"/>
          <w:szCs w:val="28"/>
          <w:rtl/>
        </w:rPr>
        <w:t>ّ</w:t>
      </w:r>
      <w:r w:rsidRPr="007D1197">
        <w:rPr>
          <w:rFonts w:cs="B Zar" w:hint="cs"/>
          <w:sz w:val="28"/>
          <w:szCs w:val="28"/>
          <w:rtl/>
        </w:rPr>
        <w:t>ي مراجع و همچنين فرم و دستورالعمل ارزيابي اوليه كه توسط اداره گروه سن</w:t>
      </w:r>
      <w:r w:rsidR="007D1197">
        <w:rPr>
          <w:rFonts w:cs="B Zar" w:hint="cs"/>
          <w:sz w:val="28"/>
          <w:szCs w:val="28"/>
          <w:rtl/>
        </w:rPr>
        <w:t>ّ</w:t>
      </w:r>
      <w:r w:rsidRPr="007D1197">
        <w:rPr>
          <w:rFonts w:cs="B Zar" w:hint="cs"/>
          <w:sz w:val="28"/>
          <w:szCs w:val="28"/>
          <w:rtl/>
        </w:rPr>
        <w:t>ي مربوطه ابلاغ شده است، ارزيابي شده و از نظر وجود عوامل خطر اجتماعي غربالگري اوليه</w:t>
      </w:r>
      <w:r w:rsidR="00CC76CD" w:rsidRPr="007D1197">
        <w:rPr>
          <w:rFonts w:cs="B Zar" w:hint="cs"/>
          <w:sz w:val="28"/>
          <w:szCs w:val="28"/>
          <w:rtl/>
        </w:rPr>
        <w:t xml:space="preserve"> را انجام مي دهد.</w:t>
      </w:r>
    </w:p>
    <w:p w:rsidR="00452F39" w:rsidRDefault="00CC76CD" w:rsidP="00452F39">
      <w:pPr>
        <w:tabs>
          <w:tab w:val="left" w:pos="379"/>
        </w:tabs>
        <w:spacing w:line="240" w:lineRule="auto"/>
        <w:ind w:firstLine="379"/>
        <w:jc w:val="both"/>
        <w:rPr>
          <w:rFonts w:cs="B Zar"/>
          <w:sz w:val="28"/>
          <w:szCs w:val="28"/>
          <w:u w:val="single"/>
          <w:rtl/>
        </w:rPr>
      </w:pPr>
      <w:r w:rsidRPr="007D1197">
        <w:rPr>
          <w:rFonts w:cs="B Zar" w:hint="cs"/>
          <w:sz w:val="28"/>
          <w:szCs w:val="28"/>
          <w:u w:val="single"/>
          <w:rtl/>
        </w:rPr>
        <w:t>عوامل خطر اجتماعي</w:t>
      </w:r>
      <w:r w:rsidRPr="007D1197">
        <w:rPr>
          <w:rFonts w:cs="B Zar" w:hint="cs"/>
          <w:sz w:val="28"/>
          <w:szCs w:val="28"/>
          <w:rtl/>
        </w:rPr>
        <w:t xml:space="preserve"> شامل داشتن خانواده آسيب پذير (وجود فرد معلول جسمي يا ذهني، مبتلا به بيماري خاص، مبتلا به اعتياد، و داراي سابقه زندان در خانواده)، فقر اقتصادي، خشونت خانگي (شامل همسر آزاري، كودك آزاري، كودك شاهد خشونت، سالمندآزاري)، طلاق يا جدايي يا فوت در ميان اعضاي خانواده در يك سال گذشته، فرد زير هجده سال بازمانده از تحصيل، و بيكاري سرپرست خانوار مي باشد.</w:t>
      </w:r>
    </w:p>
    <w:p w:rsidR="00452F39" w:rsidRPr="00452F39" w:rsidRDefault="00CC76CD" w:rsidP="00452F39">
      <w:pPr>
        <w:pStyle w:val="ListParagraph"/>
        <w:numPr>
          <w:ilvl w:val="0"/>
          <w:numId w:val="7"/>
        </w:numPr>
        <w:tabs>
          <w:tab w:val="left" w:pos="379"/>
        </w:tabs>
        <w:spacing w:line="240" w:lineRule="auto"/>
        <w:jc w:val="both"/>
        <w:rPr>
          <w:rFonts w:cs="B Zar"/>
          <w:sz w:val="28"/>
          <w:szCs w:val="28"/>
          <w:u w:val="single"/>
          <w:rtl/>
        </w:rPr>
      </w:pPr>
      <w:r w:rsidRPr="00452F39">
        <w:rPr>
          <w:rFonts w:cs="B Zar" w:hint="cs"/>
          <w:sz w:val="28"/>
          <w:szCs w:val="28"/>
          <w:u w:val="single"/>
          <w:rtl/>
        </w:rPr>
        <w:t xml:space="preserve">در مواردي كه </w:t>
      </w:r>
      <w:r w:rsidR="00DF6606" w:rsidRPr="00452F39">
        <w:rPr>
          <w:rFonts w:cs="B Zar" w:hint="cs"/>
          <w:sz w:val="28"/>
          <w:szCs w:val="28"/>
          <w:u w:val="single"/>
          <w:rtl/>
        </w:rPr>
        <w:t>در</w:t>
      </w:r>
      <w:r w:rsidR="007D1197" w:rsidRPr="00452F39">
        <w:rPr>
          <w:rFonts w:cs="B Zar" w:hint="cs"/>
          <w:sz w:val="28"/>
          <w:szCs w:val="28"/>
          <w:u w:val="single"/>
          <w:rtl/>
        </w:rPr>
        <w:t xml:space="preserve"> </w:t>
      </w:r>
      <w:r w:rsidRPr="00452F39">
        <w:rPr>
          <w:rFonts w:cs="B Zar" w:hint="cs"/>
          <w:sz w:val="28"/>
          <w:szCs w:val="28"/>
          <w:u w:val="single"/>
          <w:rtl/>
        </w:rPr>
        <w:t>غربالگري</w:t>
      </w:r>
      <w:r w:rsidR="00DF6606" w:rsidRPr="00452F39">
        <w:rPr>
          <w:rFonts w:cs="B Zar" w:hint="cs"/>
          <w:sz w:val="28"/>
          <w:szCs w:val="28"/>
          <w:u w:val="single"/>
          <w:rtl/>
        </w:rPr>
        <w:t xml:space="preserve"> كارشناس مراقب سلامت خانواده</w:t>
      </w:r>
      <w:r w:rsidRPr="00452F39">
        <w:rPr>
          <w:rFonts w:cs="B Zar" w:hint="cs"/>
          <w:sz w:val="28"/>
          <w:szCs w:val="28"/>
          <w:u w:val="single"/>
          <w:rtl/>
        </w:rPr>
        <w:t>، نكته مثبتي يافت نشود</w:t>
      </w:r>
      <w:r w:rsidRPr="00452F39">
        <w:rPr>
          <w:rFonts w:cs="B Zar" w:hint="cs"/>
          <w:sz w:val="28"/>
          <w:szCs w:val="28"/>
          <w:rtl/>
        </w:rPr>
        <w:t xml:space="preserve">، كارشناس مراقب سلامت خانواده </w:t>
      </w:r>
      <w:r w:rsidR="00DF6606" w:rsidRPr="00452F39">
        <w:rPr>
          <w:rFonts w:cs="B Zar" w:hint="cs"/>
          <w:sz w:val="28"/>
          <w:szCs w:val="28"/>
          <w:rtl/>
        </w:rPr>
        <w:t xml:space="preserve">در زمينه </w:t>
      </w:r>
      <w:r w:rsidR="00DF6606" w:rsidRPr="00452F39">
        <w:rPr>
          <w:rFonts w:cs="B Zar" w:hint="cs"/>
          <w:sz w:val="28"/>
          <w:szCs w:val="28"/>
          <w:u w:val="single"/>
          <w:rtl/>
        </w:rPr>
        <w:t>خدمات توانمندسازي</w:t>
      </w:r>
      <w:r w:rsidR="00DF6606" w:rsidRPr="00452F39">
        <w:rPr>
          <w:rFonts w:cs="B Zar" w:hint="cs"/>
          <w:sz w:val="28"/>
          <w:szCs w:val="28"/>
          <w:rtl/>
        </w:rPr>
        <w:t xml:space="preserve">، </w:t>
      </w:r>
      <w:r w:rsidRPr="00452F39">
        <w:rPr>
          <w:rFonts w:cs="B Zar" w:hint="cs"/>
          <w:sz w:val="28"/>
          <w:szCs w:val="28"/>
          <w:rtl/>
        </w:rPr>
        <w:t xml:space="preserve">به وي </w:t>
      </w:r>
      <w:r w:rsidR="00DF6606" w:rsidRPr="00452F39">
        <w:rPr>
          <w:rFonts w:cs="B Zar" w:hint="cs"/>
          <w:sz w:val="28"/>
          <w:szCs w:val="28"/>
          <w:rtl/>
        </w:rPr>
        <w:t>اطلاع رساني لازم</w:t>
      </w:r>
      <w:r w:rsidRPr="00452F39">
        <w:rPr>
          <w:rFonts w:cs="B Zar" w:hint="cs"/>
          <w:sz w:val="28"/>
          <w:szCs w:val="28"/>
          <w:rtl/>
        </w:rPr>
        <w:t xml:space="preserve"> </w:t>
      </w:r>
      <w:r w:rsidR="00DF6606" w:rsidRPr="00452F39">
        <w:rPr>
          <w:rFonts w:cs="B Zar" w:hint="cs"/>
          <w:sz w:val="28"/>
          <w:szCs w:val="28"/>
          <w:rtl/>
        </w:rPr>
        <w:t xml:space="preserve">را </w:t>
      </w:r>
      <w:r w:rsidRPr="00452F39">
        <w:rPr>
          <w:rFonts w:cs="B Zar" w:hint="cs"/>
          <w:sz w:val="28"/>
          <w:szCs w:val="28"/>
          <w:rtl/>
        </w:rPr>
        <w:t xml:space="preserve">خواهد </w:t>
      </w:r>
      <w:r w:rsidR="00DF6606" w:rsidRPr="00452F39">
        <w:rPr>
          <w:rFonts w:cs="B Zar" w:hint="cs"/>
          <w:sz w:val="28"/>
          <w:szCs w:val="28"/>
          <w:rtl/>
        </w:rPr>
        <w:t>كرد</w:t>
      </w:r>
      <w:r w:rsidRPr="00452F39">
        <w:rPr>
          <w:rFonts w:cs="B Zar" w:hint="cs"/>
          <w:sz w:val="28"/>
          <w:szCs w:val="28"/>
          <w:rtl/>
        </w:rPr>
        <w:t>. خدمات توانمندسازي شامل اطلاع رساني در زمينه آموزش مهارت هاي زندگي، آموزش مهارت هاي فرزندپرور</w:t>
      </w:r>
      <w:r w:rsidR="007D1197" w:rsidRPr="00452F39">
        <w:rPr>
          <w:rFonts w:cs="B Zar" w:hint="cs"/>
          <w:sz w:val="28"/>
          <w:szCs w:val="28"/>
          <w:rtl/>
        </w:rPr>
        <w:t>ي، آموزش هاي خودمراقبتي، و مشاو</w:t>
      </w:r>
      <w:r w:rsidRPr="00452F39">
        <w:rPr>
          <w:rFonts w:cs="B Zar" w:hint="cs"/>
          <w:sz w:val="28"/>
          <w:szCs w:val="28"/>
          <w:rtl/>
        </w:rPr>
        <w:t>ره هاي فردي است.</w:t>
      </w:r>
    </w:p>
    <w:p w:rsidR="00DF6606" w:rsidRPr="00452F39" w:rsidRDefault="00DF6606" w:rsidP="00452F39">
      <w:pPr>
        <w:pStyle w:val="ListParagraph"/>
        <w:numPr>
          <w:ilvl w:val="0"/>
          <w:numId w:val="7"/>
        </w:numPr>
        <w:tabs>
          <w:tab w:val="left" w:pos="379"/>
        </w:tabs>
        <w:spacing w:line="240" w:lineRule="auto"/>
        <w:jc w:val="both"/>
        <w:rPr>
          <w:rFonts w:cs="B Zar"/>
          <w:sz w:val="28"/>
          <w:szCs w:val="28"/>
        </w:rPr>
      </w:pPr>
      <w:r w:rsidRPr="00452F39">
        <w:rPr>
          <w:rFonts w:cs="B Zar" w:hint="cs"/>
          <w:sz w:val="28"/>
          <w:szCs w:val="28"/>
          <w:u w:val="single"/>
          <w:rtl/>
        </w:rPr>
        <w:t>در مواردي كه در غربالگري كارشناس مراقب سلامت خانواده، نكته مثبتي يافت شود</w:t>
      </w:r>
      <w:r w:rsidRPr="00452F39">
        <w:rPr>
          <w:rFonts w:cs="B Zar" w:hint="cs"/>
          <w:sz w:val="28"/>
          <w:szCs w:val="28"/>
          <w:rtl/>
        </w:rPr>
        <w:t>، مراجع براي</w:t>
      </w:r>
      <w:r w:rsidRPr="00452F39">
        <w:rPr>
          <w:rFonts w:cs="B Zar" w:hint="cs"/>
          <w:sz w:val="28"/>
          <w:szCs w:val="28"/>
          <w:u w:val="single"/>
          <w:rtl/>
        </w:rPr>
        <w:t xml:space="preserve"> ارزيابي تكميلي </w:t>
      </w:r>
      <w:r w:rsidRPr="00452F39">
        <w:rPr>
          <w:rFonts w:cs="B Zar" w:hint="cs"/>
          <w:sz w:val="28"/>
          <w:szCs w:val="28"/>
          <w:rtl/>
        </w:rPr>
        <w:t>به كارشناس سلامت روان ارجاع مي شود.</w:t>
      </w:r>
    </w:p>
    <w:p w:rsidR="00452F39" w:rsidRDefault="00DF6606" w:rsidP="00452F39">
      <w:pPr>
        <w:tabs>
          <w:tab w:val="left" w:pos="379"/>
        </w:tabs>
        <w:spacing w:line="240" w:lineRule="auto"/>
        <w:ind w:firstLine="379"/>
        <w:jc w:val="both"/>
        <w:rPr>
          <w:rFonts w:cs="B Zar"/>
          <w:sz w:val="28"/>
          <w:szCs w:val="28"/>
          <w:u w:val="single"/>
          <w:rtl/>
        </w:rPr>
      </w:pPr>
      <w:r w:rsidRPr="00131ADB">
        <w:rPr>
          <w:rFonts w:cs="B Zar" w:hint="cs"/>
          <w:sz w:val="28"/>
          <w:szCs w:val="28"/>
          <w:u w:val="single"/>
          <w:rtl/>
        </w:rPr>
        <w:t>كارشناس سلامت روان</w:t>
      </w:r>
      <w:r w:rsidRPr="007D1197">
        <w:rPr>
          <w:rFonts w:cs="B Zar" w:hint="cs"/>
          <w:sz w:val="28"/>
          <w:szCs w:val="28"/>
          <w:rtl/>
        </w:rPr>
        <w:t>،</w:t>
      </w:r>
      <w:r w:rsidR="003247EC" w:rsidRPr="007D1197">
        <w:rPr>
          <w:rFonts w:cs="B Zar" w:hint="cs"/>
          <w:sz w:val="28"/>
          <w:szCs w:val="28"/>
          <w:rtl/>
        </w:rPr>
        <w:t xml:space="preserve"> </w:t>
      </w:r>
      <w:r w:rsidRPr="007D1197">
        <w:rPr>
          <w:rFonts w:cs="B Zar" w:hint="cs"/>
          <w:sz w:val="28"/>
          <w:szCs w:val="28"/>
          <w:rtl/>
        </w:rPr>
        <w:t xml:space="preserve">‌ضمن اخذ شرح حال كامل و تعيين شاخص سلامت اجتماعي براي وي، بر اساس مشكل اجتماعي وي، </w:t>
      </w:r>
      <w:r w:rsidR="003247EC" w:rsidRPr="007D1197">
        <w:rPr>
          <w:rFonts w:cs="B Zar" w:hint="cs"/>
          <w:sz w:val="28"/>
          <w:szCs w:val="28"/>
          <w:rtl/>
        </w:rPr>
        <w:t>بدين صورت</w:t>
      </w:r>
      <w:r w:rsidRPr="007D1197">
        <w:rPr>
          <w:rFonts w:cs="B Zar" w:hint="cs"/>
          <w:sz w:val="28"/>
          <w:szCs w:val="28"/>
          <w:rtl/>
        </w:rPr>
        <w:t xml:space="preserve"> عمل مي كند.</w:t>
      </w:r>
    </w:p>
    <w:p w:rsidR="00452F39" w:rsidRPr="00A47A4F" w:rsidRDefault="00DF6606" w:rsidP="00A47A4F">
      <w:pPr>
        <w:pStyle w:val="ListParagraph"/>
        <w:numPr>
          <w:ilvl w:val="0"/>
          <w:numId w:val="7"/>
        </w:numPr>
        <w:tabs>
          <w:tab w:val="left" w:pos="379"/>
        </w:tabs>
        <w:spacing w:line="240" w:lineRule="auto"/>
        <w:jc w:val="both"/>
        <w:rPr>
          <w:rFonts w:cs="B Zar"/>
          <w:sz w:val="28"/>
          <w:szCs w:val="28"/>
          <w:u w:val="single"/>
          <w:rtl/>
        </w:rPr>
      </w:pPr>
      <w:r w:rsidRPr="00A47A4F">
        <w:rPr>
          <w:rFonts w:cs="B Zar" w:hint="cs"/>
          <w:sz w:val="28"/>
          <w:szCs w:val="28"/>
          <w:u w:val="single"/>
          <w:rtl/>
        </w:rPr>
        <w:t xml:space="preserve">در مواردي كه در ارزيابي تكميلي كارشناس سلامت روان، وجود مشكل اجتماعي تاييد نشود، </w:t>
      </w:r>
      <w:r w:rsidRPr="00A47A4F">
        <w:rPr>
          <w:rFonts w:cs="B Zar" w:hint="cs"/>
          <w:sz w:val="28"/>
          <w:szCs w:val="28"/>
          <w:rtl/>
        </w:rPr>
        <w:t xml:space="preserve">كارشناس سلامت روان در زمينه </w:t>
      </w:r>
      <w:r w:rsidRPr="00A47A4F">
        <w:rPr>
          <w:rFonts w:cs="B Zar" w:hint="cs"/>
          <w:sz w:val="28"/>
          <w:szCs w:val="28"/>
          <w:u w:val="single"/>
          <w:rtl/>
        </w:rPr>
        <w:t>خدمات توانمندسازي</w:t>
      </w:r>
      <w:r w:rsidRPr="00A47A4F">
        <w:rPr>
          <w:rFonts w:cs="B Zar" w:hint="cs"/>
          <w:sz w:val="28"/>
          <w:szCs w:val="28"/>
          <w:rtl/>
        </w:rPr>
        <w:t>، به وي اطلاع رساني لازم را خواهد كرد. خدمات توانمندسازي شامل اطلاع رساني در زمينه آموزش مهارت هاي زندگي، آموزش مهارت هاي فرزندپروري، آموزش هاي خودمراقبتي، و مشاووره هاي فردي است.</w:t>
      </w:r>
    </w:p>
    <w:p w:rsidR="00452F39" w:rsidRPr="00452F39" w:rsidRDefault="00DF6606" w:rsidP="00C27491">
      <w:pPr>
        <w:pStyle w:val="ListParagraph"/>
        <w:numPr>
          <w:ilvl w:val="0"/>
          <w:numId w:val="7"/>
        </w:numPr>
        <w:tabs>
          <w:tab w:val="left" w:pos="379"/>
        </w:tabs>
        <w:spacing w:line="240" w:lineRule="auto"/>
        <w:jc w:val="both"/>
        <w:rPr>
          <w:rFonts w:cs="B Zar"/>
          <w:sz w:val="28"/>
          <w:szCs w:val="28"/>
          <w:u w:val="single"/>
          <w:rtl/>
        </w:rPr>
      </w:pPr>
      <w:r w:rsidRPr="00452F39">
        <w:rPr>
          <w:rFonts w:cs="B Zar" w:hint="cs"/>
          <w:sz w:val="28"/>
          <w:szCs w:val="28"/>
          <w:u w:val="single"/>
          <w:rtl/>
        </w:rPr>
        <w:t xml:space="preserve">در مواردي كه در ارزيابي تكميلي كارشناس سلامت روان، وجود مشكل اجتماعي تاييد شود، </w:t>
      </w:r>
      <w:r w:rsidRPr="00452F39">
        <w:rPr>
          <w:rFonts w:cs="B Zar" w:hint="cs"/>
          <w:sz w:val="28"/>
          <w:szCs w:val="28"/>
          <w:rtl/>
        </w:rPr>
        <w:t xml:space="preserve">كارشناس سلامت روان در يك سطح براي كاهش مشكلات اجتماعي موجود، </w:t>
      </w:r>
      <w:r w:rsidRPr="00452F39">
        <w:rPr>
          <w:rFonts w:cs="B Zar" w:hint="cs"/>
          <w:sz w:val="28"/>
          <w:szCs w:val="28"/>
          <w:u w:val="single"/>
          <w:rtl/>
        </w:rPr>
        <w:t xml:space="preserve">مداخلات </w:t>
      </w:r>
      <w:r w:rsidR="003247EC" w:rsidRPr="00452F39">
        <w:rPr>
          <w:rFonts w:cs="B Zar" w:hint="cs"/>
          <w:sz w:val="28"/>
          <w:szCs w:val="28"/>
          <w:u w:val="single"/>
          <w:rtl/>
        </w:rPr>
        <w:t>رو</w:t>
      </w:r>
      <w:r w:rsidRPr="00452F39">
        <w:rPr>
          <w:rFonts w:cs="B Zar" w:hint="cs"/>
          <w:sz w:val="28"/>
          <w:szCs w:val="28"/>
          <w:u w:val="single"/>
          <w:rtl/>
        </w:rPr>
        <w:t>اني و اجتماعي</w:t>
      </w:r>
      <w:r w:rsidRPr="00452F39">
        <w:rPr>
          <w:rFonts w:cs="B Zar" w:hint="cs"/>
          <w:sz w:val="28"/>
          <w:szCs w:val="28"/>
          <w:rtl/>
        </w:rPr>
        <w:t xml:space="preserve"> </w:t>
      </w:r>
      <w:r w:rsidR="003247EC" w:rsidRPr="00452F39">
        <w:rPr>
          <w:rFonts w:cs="B Zar" w:hint="cs"/>
          <w:sz w:val="28"/>
          <w:szCs w:val="28"/>
          <w:rtl/>
        </w:rPr>
        <w:t>را آغاز مي كند</w:t>
      </w:r>
      <w:r w:rsidRPr="00452F39">
        <w:rPr>
          <w:rFonts w:cs="B Zar" w:hint="cs"/>
          <w:sz w:val="28"/>
          <w:szCs w:val="28"/>
          <w:rtl/>
        </w:rPr>
        <w:t>. در اين موارد پس از نياز سنجي و اولويت بندي، وي مداخلاتي را در سطح فردي، خانوادگي، و اجتماعي انجام مي دهد.</w:t>
      </w:r>
      <w:r w:rsidR="003247EC" w:rsidRPr="00452F39">
        <w:rPr>
          <w:rFonts w:cs="B Zar" w:hint="cs"/>
          <w:sz w:val="28"/>
          <w:szCs w:val="28"/>
          <w:rtl/>
        </w:rPr>
        <w:t xml:space="preserve"> مداخلات فردي شامل آموزش فردي مهارت </w:t>
      </w:r>
      <w:r w:rsidR="003247EC" w:rsidRPr="00452F39">
        <w:rPr>
          <w:rFonts w:cs="B Zar" w:hint="cs"/>
          <w:sz w:val="28"/>
          <w:szCs w:val="28"/>
          <w:rtl/>
        </w:rPr>
        <w:lastRenderedPageBreak/>
        <w:t>هاي زندگي است. اين مداخلات مي تواند در سطح خانواده</w:t>
      </w:r>
      <w:r w:rsidR="00C27491">
        <w:rPr>
          <w:rFonts w:cs="B Zar" w:hint="cs"/>
          <w:sz w:val="28"/>
          <w:szCs w:val="28"/>
          <w:rtl/>
        </w:rPr>
        <w:t xml:space="preserve"> و يا به صورت گرووهي</w:t>
      </w:r>
      <w:r w:rsidR="003247EC" w:rsidRPr="00452F39">
        <w:rPr>
          <w:rFonts w:cs="B Zar" w:hint="cs"/>
          <w:sz w:val="28"/>
          <w:szCs w:val="28"/>
          <w:rtl/>
        </w:rPr>
        <w:t xml:space="preserve"> هم صورت بگير</w:t>
      </w:r>
      <w:r w:rsidR="00D138BC">
        <w:rPr>
          <w:rFonts w:cs="B Zar" w:hint="cs"/>
          <w:sz w:val="28"/>
          <w:szCs w:val="28"/>
          <w:rtl/>
        </w:rPr>
        <w:t>د. در مواردي كه امكانش باشد، مداخله با واسطه كميته هاي محلي نيز مي تواند انجام گيرد.</w:t>
      </w:r>
    </w:p>
    <w:p w:rsidR="003247EC" w:rsidRPr="00452F39" w:rsidRDefault="003247EC" w:rsidP="00C27491">
      <w:pPr>
        <w:pStyle w:val="ListParagraph"/>
        <w:numPr>
          <w:ilvl w:val="0"/>
          <w:numId w:val="7"/>
        </w:numPr>
        <w:tabs>
          <w:tab w:val="left" w:pos="379"/>
        </w:tabs>
        <w:spacing w:line="240" w:lineRule="auto"/>
        <w:jc w:val="both"/>
        <w:rPr>
          <w:rFonts w:cs="B Zar"/>
          <w:sz w:val="28"/>
          <w:szCs w:val="28"/>
        </w:rPr>
      </w:pPr>
      <w:r w:rsidRPr="00452F39">
        <w:rPr>
          <w:rFonts w:cs="B Zar" w:hint="cs"/>
          <w:sz w:val="28"/>
          <w:szCs w:val="28"/>
          <w:u w:val="single"/>
          <w:rtl/>
        </w:rPr>
        <w:t>در مواردي كه در ارزيابي تكميلي كارشناس سلامت روان، علاوه بر وجود مشكل اجتماعي، مشكل طبي  و يا رواني شديد</w:t>
      </w:r>
      <w:r w:rsidR="00C27491">
        <w:rPr>
          <w:rFonts w:cs="B Zar" w:hint="cs"/>
          <w:sz w:val="28"/>
          <w:szCs w:val="28"/>
          <w:u w:val="single"/>
          <w:rtl/>
        </w:rPr>
        <w:t xml:space="preserve"> نيازمند مداخله پزشكي</w:t>
      </w:r>
      <w:r w:rsidRPr="00452F39">
        <w:rPr>
          <w:rFonts w:cs="B Zar" w:hint="cs"/>
          <w:sz w:val="28"/>
          <w:szCs w:val="28"/>
          <w:u w:val="single"/>
          <w:rtl/>
        </w:rPr>
        <w:t xml:space="preserve"> (شامل افسردگي شديد، اختلال</w:t>
      </w:r>
      <w:r w:rsidR="00C27491">
        <w:rPr>
          <w:rFonts w:cs="B Zar" w:hint="cs"/>
          <w:sz w:val="28"/>
          <w:szCs w:val="28"/>
          <w:u w:val="single"/>
          <w:rtl/>
        </w:rPr>
        <w:t>ات</w:t>
      </w:r>
      <w:r w:rsidRPr="00452F39">
        <w:rPr>
          <w:rFonts w:cs="B Zar" w:hint="cs"/>
          <w:sz w:val="28"/>
          <w:szCs w:val="28"/>
          <w:u w:val="single"/>
          <w:rtl/>
        </w:rPr>
        <w:t xml:space="preserve"> سايكوتيك،</w:t>
      </w:r>
      <w:r w:rsidR="00C27491">
        <w:rPr>
          <w:rFonts w:cs="B Zar" w:hint="cs"/>
          <w:sz w:val="28"/>
          <w:szCs w:val="28"/>
          <w:u w:val="single"/>
          <w:rtl/>
        </w:rPr>
        <w:t xml:space="preserve">اختلالات مرتبط با </w:t>
      </w:r>
      <w:r w:rsidRPr="00452F39">
        <w:rPr>
          <w:rFonts w:cs="B Zar" w:hint="cs"/>
          <w:sz w:val="28"/>
          <w:szCs w:val="28"/>
          <w:u w:val="single"/>
          <w:rtl/>
        </w:rPr>
        <w:t>سوء مصرف مواد) وجود داشه باشد</w:t>
      </w:r>
      <w:r w:rsidRPr="00452F39">
        <w:rPr>
          <w:rFonts w:cs="B Zar" w:hint="cs"/>
          <w:sz w:val="28"/>
          <w:szCs w:val="28"/>
          <w:rtl/>
        </w:rPr>
        <w:t xml:space="preserve">، كارشناس سلامت روان، مراجع را به </w:t>
      </w:r>
      <w:r w:rsidRPr="00452F39">
        <w:rPr>
          <w:rFonts w:cs="B Zar" w:hint="cs"/>
          <w:sz w:val="28"/>
          <w:szCs w:val="28"/>
          <w:u w:val="single"/>
          <w:rtl/>
        </w:rPr>
        <w:t>پزشك عمومي</w:t>
      </w:r>
      <w:r w:rsidRPr="00452F39">
        <w:rPr>
          <w:rFonts w:cs="B Zar" w:hint="cs"/>
          <w:sz w:val="28"/>
          <w:szCs w:val="28"/>
          <w:rtl/>
        </w:rPr>
        <w:t xml:space="preserve"> ارجاع مي دهد.</w:t>
      </w:r>
    </w:p>
    <w:p w:rsidR="00452F39" w:rsidRDefault="003247EC" w:rsidP="00452F39">
      <w:pPr>
        <w:tabs>
          <w:tab w:val="left" w:pos="379"/>
        </w:tabs>
        <w:spacing w:line="240" w:lineRule="auto"/>
        <w:ind w:firstLine="379"/>
        <w:jc w:val="both"/>
        <w:rPr>
          <w:rFonts w:cs="B Zar"/>
          <w:sz w:val="28"/>
          <w:szCs w:val="28"/>
          <w:u w:val="single"/>
          <w:rtl/>
        </w:rPr>
      </w:pPr>
      <w:r w:rsidRPr="00131ADB">
        <w:rPr>
          <w:rFonts w:cs="B Zar" w:hint="cs"/>
          <w:sz w:val="28"/>
          <w:szCs w:val="28"/>
          <w:u w:val="single"/>
          <w:rtl/>
        </w:rPr>
        <w:t>پزشك عمومي</w:t>
      </w:r>
      <w:r w:rsidRPr="007D1197">
        <w:rPr>
          <w:rFonts w:cs="B Zar" w:hint="cs"/>
          <w:sz w:val="28"/>
          <w:szCs w:val="28"/>
          <w:rtl/>
        </w:rPr>
        <w:t>، ضمن اخذ شرح حال كامل پزشكي و روانپزشكي و معاينه بيمار، بر اساس دستورالعمل هاي موجود، اقدامات درماني لازم را انجام مي دهد.</w:t>
      </w:r>
    </w:p>
    <w:p w:rsidR="00452F39" w:rsidRPr="00A47A4F" w:rsidRDefault="003247EC" w:rsidP="00A47A4F">
      <w:pPr>
        <w:pStyle w:val="ListParagraph"/>
        <w:numPr>
          <w:ilvl w:val="0"/>
          <w:numId w:val="7"/>
        </w:numPr>
        <w:tabs>
          <w:tab w:val="left" w:pos="379"/>
        </w:tabs>
        <w:spacing w:line="240" w:lineRule="auto"/>
        <w:jc w:val="both"/>
        <w:rPr>
          <w:rFonts w:cs="B Zar"/>
          <w:sz w:val="28"/>
          <w:szCs w:val="28"/>
          <w:u w:val="single"/>
          <w:rtl/>
        </w:rPr>
      </w:pPr>
      <w:r w:rsidRPr="00A47A4F">
        <w:rPr>
          <w:rFonts w:cs="B Zar" w:hint="cs"/>
          <w:sz w:val="28"/>
          <w:szCs w:val="28"/>
          <w:u w:val="single"/>
          <w:rtl/>
        </w:rPr>
        <w:t>در مواردي كه اقدامات پزشك منجر به بهبودي گردد</w:t>
      </w:r>
      <w:r w:rsidRPr="00A47A4F">
        <w:rPr>
          <w:rFonts w:cs="B Zar" w:hint="cs"/>
          <w:sz w:val="28"/>
          <w:szCs w:val="28"/>
          <w:rtl/>
        </w:rPr>
        <w:t xml:space="preserve">، بيمار مجددا جهت اطلاع رساني در زمينه </w:t>
      </w:r>
      <w:r w:rsidRPr="00A47A4F">
        <w:rPr>
          <w:rFonts w:cs="B Zar" w:hint="cs"/>
          <w:sz w:val="28"/>
          <w:szCs w:val="28"/>
          <w:u w:val="single"/>
          <w:rtl/>
        </w:rPr>
        <w:t>خدمات توانمندسازي</w:t>
      </w:r>
      <w:r w:rsidRPr="00A47A4F">
        <w:rPr>
          <w:rFonts w:cs="B Zar" w:hint="cs"/>
          <w:sz w:val="28"/>
          <w:szCs w:val="28"/>
          <w:rtl/>
        </w:rPr>
        <w:t xml:space="preserve"> اشاره شده در فوق، به كارشناس سلامت روان و كارشناس مراقب سلامت خانواده ارجاع مي شود.</w:t>
      </w:r>
    </w:p>
    <w:p w:rsidR="007D1197" w:rsidRPr="00452F39" w:rsidRDefault="003247EC" w:rsidP="00A47A4F">
      <w:pPr>
        <w:pStyle w:val="ListParagraph"/>
        <w:numPr>
          <w:ilvl w:val="0"/>
          <w:numId w:val="7"/>
        </w:numPr>
        <w:tabs>
          <w:tab w:val="left" w:pos="379"/>
        </w:tabs>
        <w:spacing w:line="240" w:lineRule="auto"/>
        <w:jc w:val="both"/>
        <w:rPr>
          <w:rFonts w:cs="B Zar"/>
          <w:sz w:val="28"/>
          <w:szCs w:val="28"/>
        </w:rPr>
      </w:pPr>
      <w:r w:rsidRPr="00452F39">
        <w:rPr>
          <w:rFonts w:cs="B Zar" w:hint="cs"/>
          <w:sz w:val="28"/>
          <w:szCs w:val="28"/>
          <w:u w:val="single"/>
          <w:rtl/>
        </w:rPr>
        <w:t>در مواردي كه اقدامات پزشك منجر به بهبودي نگردد</w:t>
      </w:r>
      <w:r w:rsidRPr="00452F39">
        <w:rPr>
          <w:rFonts w:cs="B Zar" w:hint="cs"/>
          <w:sz w:val="28"/>
          <w:szCs w:val="28"/>
          <w:rtl/>
        </w:rPr>
        <w:t>،‌</w:t>
      </w:r>
      <w:r w:rsidR="007D1197" w:rsidRPr="00452F39">
        <w:rPr>
          <w:rFonts w:cs="B Zar" w:hint="cs"/>
          <w:sz w:val="28"/>
          <w:szCs w:val="28"/>
          <w:rtl/>
        </w:rPr>
        <w:t xml:space="preserve"> و در صورت نياز ، پزشك عمومي بيمار را به </w:t>
      </w:r>
      <w:r w:rsidR="007D1197" w:rsidRPr="00452F39">
        <w:rPr>
          <w:rFonts w:cs="B Zar" w:hint="cs"/>
          <w:sz w:val="28"/>
          <w:szCs w:val="28"/>
          <w:u w:val="single"/>
          <w:rtl/>
        </w:rPr>
        <w:t>سطوح بالاتر ارائه خدمات پزشكي، رواني، و اجتماعي</w:t>
      </w:r>
      <w:r w:rsidR="007D1197" w:rsidRPr="00452F39">
        <w:rPr>
          <w:rFonts w:cs="B Zar" w:hint="cs"/>
          <w:sz w:val="28"/>
          <w:szCs w:val="28"/>
          <w:rtl/>
        </w:rPr>
        <w:t xml:space="preserve"> ارجاع مي دهد. بيماري كه به سطوح بالاتر ارائه خدمات ارجاع شده است، بايد از آن سطوح، بازخورد دريافت نمايد و به پزشك عمومي كه وي را ارجاع داده است، ارائه نمايد. در مواردي كه با تشخيص پزشك عمومي، بيماري كنترل شده است و يا مشكل رواني و اجتماعي بهبود يافته است، براي پيشگيري از عود، بيمار مجددا جهت اطلاع رساني در زمينه خدمات توانمندساز ي اشاره شده در فوق، به كارشناس سلامت روان و كارشناس مراقب سلامت خانواده ارجاع مي شود.</w:t>
      </w:r>
    </w:p>
    <w:p w:rsidR="003247EC" w:rsidRPr="007D1197" w:rsidRDefault="003247EC" w:rsidP="00452F39">
      <w:pPr>
        <w:tabs>
          <w:tab w:val="left" w:pos="379"/>
          <w:tab w:val="left" w:pos="1229"/>
        </w:tabs>
        <w:spacing w:line="240" w:lineRule="auto"/>
        <w:ind w:firstLine="379"/>
        <w:jc w:val="both"/>
        <w:rPr>
          <w:rFonts w:cs="B Zar"/>
          <w:sz w:val="28"/>
          <w:szCs w:val="28"/>
        </w:rPr>
      </w:pPr>
    </w:p>
    <w:sectPr w:rsidR="003247EC" w:rsidRPr="007D1197" w:rsidSect="009016EC">
      <w:footerReference w:type="default" r:id="rId7"/>
      <w:pgSz w:w="11906" w:h="16838" w:code="9"/>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19" w:rsidRDefault="00FA2F19" w:rsidP="00131ADB">
      <w:pPr>
        <w:spacing w:after="0" w:line="240" w:lineRule="auto"/>
      </w:pPr>
      <w:r>
        <w:separator/>
      </w:r>
    </w:p>
  </w:endnote>
  <w:endnote w:type="continuationSeparator" w:id="0">
    <w:p w:rsidR="00FA2F19" w:rsidRDefault="00FA2F19" w:rsidP="00131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618829"/>
      <w:docPartObj>
        <w:docPartGallery w:val="Page Numbers (Bottom of Page)"/>
        <w:docPartUnique/>
      </w:docPartObj>
    </w:sdtPr>
    <w:sdtContent>
      <w:p w:rsidR="00131ADB" w:rsidRDefault="001C75EF">
        <w:pPr>
          <w:pStyle w:val="Footer"/>
          <w:jc w:val="center"/>
        </w:pPr>
        <w:fldSimple w:instr=" PAGE   \* MERGEFORMAT ">
          <w:r w:rsidR="00D138BC">
            <w:rPr>
              <w:noProof/>
              <w:rtl/>
            </w:rPr>
            <w:t>2</w:t>
          </w:r>
        </w:fldSimple>
      </w:p>
    </w:sdtContent>
  </w:sdt>
  <w:p w:rsidR="00131ADB" w:rsidRDefault="00131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19" w:rsidRDefault="00FA2F19" w:rsidP="00131ADB">
      <w:pPr>
        <w:spacing w:after="0" w:line="240" w:lineRule="auto"/>
      </w:pPr>
      <w:r>
        <w:separator/>
      </w:r>
    </w:p>
  </w:footnote>
  <w:footnote w:type="continuationSeparator" w:id="0">
    <w:p w:rsidR="00FA2F19" w:rsidRDefault="00FA2F19" w:rsidP="00131A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605C"/>
    <w:multiLevelType w:val="hybridMultilevel"/>
    <w:tmpl w:val="C9B48EDC"/>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
    <w:nsid w:val="4A667FD5"/>
    <w:multiLevelType w:val="hybridMultilevel"/>
    <w:tmpl w:val="ACACD54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
    <w:nsid w:val="57047DB4"/>
    <w:multiLevelType w:val="hybridMultilevel"/>
    <w:tmpl w:val="8BC0E4E4"/>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
    <w:nsid w:val="57B452DA"/>
    <w:multiLevelType w:val="hybridMultilevel"/>
    <w:tmpl w:val="7DD4A686"/>
    <w:lvl w:ilvl="0" w:tplc="0409000F">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
    <w:nsid w:val="66686138"/>
    <w:multiLevelType w:val="hybridMultilevel"/>
    <w:tmpl w:val="C6A8AB38"/>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5">
    <w:nsid w:val="6B3817E9"/>
    <w:multiLevelType w:val="hybridMultilevel"/>
    <w:tmpl w:val="14D2004C"/>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nsid w:val="73D17015"/>
    <w:multiLevelType w:val="hybridMultilevel"/>
    <w:tmpl w:val="3A821722"/>
    <w:lvl w:ilvl="0" w:tplc="04090001">
      <w:start w:val="1"/>
      <w:numFmt w:val="bullet"/>
      <w:lvlText w:val=""/>
      <w:lvlJc w:val="left"/>
      <w:pPr>
        <w:ind w:left="2094" w:hanging="360"/>
      </w:pPr>
      <w:rPr>
        <w:rFonts w:ascii="Symbol" w:hAnsi="Symbol"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7">
    <w:nsid w:val="795A4FE1"/>
    <w:multiLevelType w:val="hybridMultilevel"/>
    <w:tmpl w:val="477827AE"/>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16EC"/>
    <w:rsid w:val="00131ADB"/>
    <w:rsid w:val="001C75EF"/>
    <w:rsid w:val="002B45CC"/>
    <w:rsid w:val="003247EC"/>
    <w:rsid w:val="00452F39"/>
    <w:rsid w:val="004E2431"/>
    <w:rsid w:val="007D1197"/>
    <w:rsid w:val="009016EC"/>
    <w:rsid w:val="00A47A4F"/>
    <w:rsid w:val="00AB64C4"/>
    <w:rsid w:val="00C27491"/>
    <w:rsid w:val="00CC76CD"/>
    <w:rsid w:val="00D138BC"/>
    <w:rsid w:val="00DE4C5F"/>
    <w:rsid w:val="00DF6606"/>
    <w:rsid w:val="00EB17B4"/>
    <w:rsid w:val="00F13402"/>
    <w:rsid w:val="00FA2F1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06"/>
    <w:pPr>
      <w:ind w:left="720"/>
      <w:contextualSpacing/>
    </w:pPr>
  </w:style>
  <w:style w:type="paragraph" w:styleId="Header">
    <w:name w:val="header"/>
    <w:basedOn w:val="Normal"/>
    <w:link w:val="HeaderChar"/>
    <w:uiPriority w:val="99"/>
    <w:semiHidden/>
    <w:unhideWhenUsed/>
    <w:rsid w:val="00131A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ADB"/>
  </w:style>
  <w:style w:type="paragraph" w:styleId="Footer">
    <w:name w:val="footer"/>
    <w:basedOn w:val="Normal"/>
    <w:link w:val="FooterChar"/>
    <w:uiPriority w:val="99"/>
    <w:unhideWhenUsed/>
    <w:rsid w:val="00131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A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a.shakiba</dc:creator>
  <cp:keywords/>
  <dc:description/>
  <cp:lastModifiedBy>a.shakiba</cp:lastModifiedBy>
  <cp:revision>5</cp:revision>
  <dcterms:created xsi:type="dcterms:W3CDTF">2015-11-30T10:49:00Z</dcterms:created>
  <dcterms:modified xsi:type="dcterms:W3CDTF">2015-12-05T09:28:00Z</dcterms:modified>
</cp:coreProperties>
</file>